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D188" w14:textId="77B59D65" w:rsidR="00FD0C36" w:rsidRPr="00FD0C36" w:rsidRDefault="00FD0C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about our Maths and Verbal Reasoning 11+ sessions</w:t>
      </w:r>
    </w:p>
    <w:p w14:paraId="7E75FE79" w14:textId="77777777" w:rsidR="00FD0C36" w:rsidRDefault="00FD0C36">
      <w:pPr>
        <w:rPr>
          <w:rFonts w:ascii="Arial" w:hAnsi="Arial" w:cs="Arial"/>
        </w:rPr>
      </w:pPr>
    </w:p>
    <w:p w14:paraId="30DE05AE" w14:textId="380DF99E" w:rsidR="007E5FFB" w:rsidRPr="008F689C" w:rsidRDefault="007C1510">
      <w:pPr>
        <w:rPr>
          <w:rFonts w:ascii="Arial" w:hAnsi="Arial" w:cs="Arial"/>
        </w:rPr>
      </w:pPr>
      <w:r w:rsidRPr="008F689C">
        <w:rPr>
          <w:rFonts w:ascii="Arial" w:hAnsi="Arial" w:cs="Arial"/>
        </w:rPr>
        <w:t xml:space="preserve">The academic test for the </w:t>
      </w:r>
      <w:proofErr w:type="gramStart"/>
      <w:r w:rsidRPr="008F689C">
        <w:rPr>
          <w:rFonts w:ascii="Arial" w:hAnsi="Arial" w:cs="Arial"/>
        </w:rPr>
        <w:t>South West</w:t>
      </w:r>
      <w:proofErr w:type="gramEnd"/>
      <w:r w:rsidRPr="008F689C">
        <w:rPr>
          <w:rFonts w:ascii="Arial" w:hAnsi="Arial" w:cs="Arial"/>
        </w:rPr>
        <w:t xml:space="preserve"> Herts Consortium tests will likely take place on </w:t>
      </w:r>
      <w:r w:rsidR="000B7326">
        <w:rPr>
          <w:rFonts w:ascii="Arial" w:hAnsi="Arial" w:cs="Arial"/>
        </w:rPr>
        <w:t xml:space="preserve">Saturday </w:t>
      </w:r>
      <w:r w:rsidR="000F25E9">
        <w:rPr>
          <w:rFonts w:ascii="Arial" w:hAnsi="Arial" w:cs="Arial"/>
        </w:rPr>
        <w:t>31</w:t>
      </w:r>
      <w:r w:rsidR="000F25E9" w:rsidRPr="000F25E9">
        <w:rPr>
          <w:rFonts w:ascii="Arial" w:hAnsi="Arial" w:cs="Arial"/>
          <w:vertAlign w:val="superscript"/>
        </w:rPr>
        <w:t>st</w:t>
      </w:r>
      <w:r w:rsidR="000F25E9">
        <w:rPr>
          <w:rFonts w:ascii="Arial" w:hAnsi="Arial" w:cs="Arial"/>
        </w:rPr>
        <w:t xml:space="preserve"> August</w:t>
      </w:r>
      <w:r w:rsidRPr="008F689C">
        <w:rPr>
          <w:rFonts w:ascii="Arial" w:hAnsi="Arial" w:cs="Arial"/>
        </w:rPr>
        <w:t xml:space="preserve"> </w:t>
      </w:r>
      <w:r w:rsidR="009F39C0">
        <w:rPr>
          <w:rFonts w:ascii="Arial" w:hAnsi="Arial" w:cs="Arial"/>
        </w:rPr>
        <w:t>or Saturday 7</w:t>
      </w:r>
      <w:r w:rsidR="009F39C0" w:rsidRPr="009F39C0">
        <w:rPr>
          <w:rFonts w:ascii="Arial" w:hAnsi="Arial" w:cs="Arial"/>
          <w:vertAlign w:val="superscript"/>
        </w:rPr>
        <w:t>th</w:t>
      </w:r>
      <w:r w:rsidR="009F39C0">
        <w:rPr>
          <w:rFonts w:ascii="Arial" w:hAnsi="Arial" w:cs="Arial"/>
        </w:rPr>
        <w:t xml:space="preserve"> September </w:t>
      </w:r>
      <w:r w:rsidRPr="008F689C">
        <w:rPr>
          <w:rFonts w:ascii="Arial" w:hAnsi="Arial" w:cs="Arial"/>
        </w:rPr>
        <w:t>202</w:t>
      </w:r>
      <w:r w:rsidR="000F25E9">
        <w:rPr>
          <w:rFonts w:ascii="Arial" w:hAnsi="Arial" w:cs="Arial"/>
        </w:rPr>
        <w:t>4</w:t>
      </w:r>
      <w:r w:rsidRPr="008F689C">
        <w:rPr>
          <w:rFonts w:ascii="Arial" w:hAnsi="Arial" w:cs="Arial"/>
        </w:rPr>
        <w:t xml:space="preserve"> for students seeking entry in September 202</w:t>
      </w:r>
      <w:r w:rsidR="000B0D30">
        <w:rPr>
          <w:rFonts w:ascii="Arial" w:hAnsi="Arial" w:cs="Arial"/>
        </w:rPr>
        <w:t>5</w:t>
      </w:r>
      <w:r w:rsidRPr="008F689C">
        <w:rPr>
          <w:rFonts w:ascii="Arial" w:hAnsi="Arial" w:cs="Arial"/>
        </w:rPr>
        <w:t>.</w:t>
      </w:r>
    </w:p>
    <w:p w14:paraId="6E9F7765" w14:textId="76B44072" w:rsidR="007C1510" w:rsidRPr="008F689C" w:rsidRDefault="007C1510">
      <w:pPr>
        <w:rPr>
          <w:rFonts w:ascii="Arial" w:hAnsi="Arial" w:cs="Arial"/>
        </w:rPr>
      </w:pPr>
    </w:p>
    <w:p w14:paraId="7C193ED6" w14:textId="77D7461D" w:rsidR="007C1510" w:rsidRPr="008F689C" w:rsidRDefault="007C1510">
      <w:pPr>
        <w:rPr>
          <w:rFonts w:ascii="Arial" w:hAnsi="Arial" w:cs="Arial"/>
        </w:rPr>
      </w:pPr>
      <w:r w:rsidRPr="008F689C">
        <w:rPr>
          <w:rFonts w:ascii="Arial" w:hAnsi="Arial" w:cs="Arial"/>
        </w:rPr>
        <w:t>The Consortium tests are multiple choice papers in Maths and Verbal Reasoning, provided by a company called GL Assessment.</w:t>
      </w:r>
      <w:r w:rsidR="002F0C20" w:rsidRPr="008F689C">
        <w:rPr>
          <w:rFonts w:ascii="Arial" w:hAnsi="Arial" w:cs="Arial"/>
        </w:rPr>
        <w:t xml:space="preserve"> Each paper takes around 50 minutes to complete.</w:t>
      </w:r>
    </w:p>
    <w:p w14:paraId="513B82CE" w14:textId="7315EF13" w:rsidR="007C1510" w:rsidRPr="008F689C" w:rsidRDefault="007C1510">
      <w:pPr>
        <w:rPr>
          <w:rFonts w:ascii="Arial" w:hAnsi="Arial" w:cs="Arial"/>
        </w:rPr>
      </w:pPr>
    </w:p>
    <w:p w14:paraId="0EEBEDEC" w14:textId="0CD5D968" w:rsidR="007C1510" w:rsidRPr="008F689C" w:rsidRDefault="007C1510">
      <w:pPr>
        <w:rPr>
          <w:rFonts w:ascii="Arial" w:hAnsi="Arial" w:cs="Arial"/>
        </w:rPr>
      </w:pPr>
      <w:r w:rsidRPr="008F689C">
        <w:rPr>
          <w:rFonts w:ascii="Arial" w:hAnsi="Arial" w:cs="Arial"/>
        </w:rPr>
        <w:t>Our sessions will offer a mix of both subjects, but there will be a greater proportion of time spent on the Maths element of the paper; our experience has shown that this is of greater benefit to students.</w:t>
      </w:r>
    </w:p>
    <w:p w14:paraId="03021558" w14:textId="01F98B0B" w:rsidR="007C1510" w:rsidRPr="008F689C" w:rsidRDefault="007C1510">
      <w:pPr>
        <w:rPr>
          <w:rFonts w:ascii="Arial" w:hAnsi="Arial" w:cs="Arial"/>
        </w:rPr>
      </w:pPr>
    </w:p>
    <w:p w14:paraId="00177709" w14:textId="33E8B556" w:rsidR="002F0C20" w:rsidRPr="008F689C" w:rsidRDefault="007C1510" w:rsidP="007C1510">
      <w:pPr>
        <w:rPr>
          <w:rFonts w:ascii="Arial" w:hAnsi="Arial" w:cs="Arial"/>
        </w:rPr>
      </w:pPr>
      <w:r w:rsidRPr="008F689C">
        <w:rPr>
          <w:rFonts w:ascii="Arial" w:hAnsi="Arial" w:cs="Arial"/>
        </w:rPr>
        <w:t>All sessions are taught by qualified and experienced teachers, and a termly block of 10-12 sessions includes:</w:t>
      </w:r>
    </w:p>
    <w:p w14:paraId="1F3E4BA5" w14:textId="77777777" w:rsidR="002F0C20" w:rsidRPr="008F689C" w:rsidRDefault="002F0C20" w:rsidP="002F0C20">
      <w:pPr>
        <w:numPr>
          <w:ilvl w:val="0"/>
          <w:numId w:val="1"/>
        </w:numPr>
        <w:rPr>
          <w:rFonts w:ascii="Arial" w:hAnsi="Arial" w:cs="Arial"/>
        </w:rPr>
      </w:pPr>
      <w:r w:rsidRPr="008F689C">
        <w:rPr>
          <w:rFonts w:ascii="Arial" w:hAnsi="Arial" w:cs="Arial"/>
        </w:rPr>
        <w:t>Small groups and personalised learning</w:t>
      </w:r>
    </w:p>
    <w:p w14:paraId="04C1CEBD" w14:textId="0DE4DB16" w:rsidR="007C1510" w:rsidRPr="008F689C" w:rsidRDefault="007C1510" w:rsidP="007C1510">
      <w:pPr>
        <w:numPr>
          <w:ilvl w:val="0"/>
          <w:numId w:val="1"/>
        </w:numPr>
        <w:rPr>
          <w:rFonts w:ascii="Arial" w:hAnsi="Arial" w:cs="Arial"/>
        </w:rPr>
      </w:pPr>
      <w:r w:rsidRPr="008F689C">
        <w:rPr>
          <w:rFonts w:ascii="Arial" w:hAnsi="Arial" w:cs="Arial"/>
        </w:rPr>
        <w:t xml:space="preserve">Initial assessment of your child’s progress and </w:t>
      </w:r>
      <w:r w:rsidR="009F39C0">
        <w:rPr>
          <w:rFonts w:ascii="Arial" w:hAnsi="Arial" w:cs="Arial"/>
        </w:rPr>
        <w:t>mini reports each term</w:t>
      </w:r>
    </w:p>
    <w:p w14:paraId="1A24D159" w14:textId="77777777" w:rsidR="007C1510" w:rsidRPr="008F689C" w:rsidRDefault="007C1510" w:rsidP="007C1510">
      <w:pPr>
        <w:numPr>
          <w:ilvl w:val="0"/>
          <w:numId w:val="1"/>
        </w:numPr>
        <w:rPr>
          <w:rFonts w:ascii="Arial" w:hAnsi="Arial" w:cs="Arial"/>
        </w:rPr>
      </w:pPr>
      <w:r w:rsidRPr="008F689C">
        <w:rPr>
          <w:rFonts w:ascii="Arial" w:hAnsi="Arial" w:cs="Arial"/>
        </w:rPr>
        <w:t>Resources and stationery</w:t>
      </w:r>
    </w:p>
    <w:p w14:paraId="459BA293" w14:textId="7EB8C08F" w:rsidR="002F0C20" w:rsidRPr="008F689C" w:rsidRDefault="002F0C20" w:rsidP="002F0C20">
      <w:pPr>
        <w:rPr>
          <w:rFonts w:ascii="Arial" w:hAnsi="Arial" w:cs="Arial"/>
        </w:rPr>
      </w:pPr>
    </w:p>
    <w:p w14:paraId="1CAB42C9" w14:textId="77777777" w:rsidR="002F0C20" w:rsidRPr="008F689C" w:rsidRDefault="002F0C20" w:rsidP="002F0C20">
      <w:pPr>
        <w:rPr>
          <w:rFonts w:ascii="Arial" w:hAnsi="Arial" w:cs="Arial"/>
        </w:rPr>
      </w:pPr>
      <w:r w:rsidRPr="008F689C">
        <w:rPr>
          <w:rFonts w:ascii="Arial" w:hAnsi="Arial" w:cs="Arial"/>
        </w:rPr>
        <w:t xml:space="preserve">As well as focusing on the core Maths and VR content, our sessions will also support: </w:t>
      </w:r>
    </w:p>
    <w:p w14:paraId="17A4D3F8" w14:textId="540A3956" w:rsidR="002F0C20" w:rsidRPr="008F689C" w:rsidRDefault="002F0C20" w:rsidP="002F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689C">
        <w:rPr>
          <w:rFonts w:ascii="Arial" w:hAnsi="Arial" w:cs="Arial"/>
        </w:rPr>
        <w:t>Time management skills</w:t>
      </w:r>
    </w:p>
    <w:p w14:paraId="27468ACF" w14:textId="1946C88D" w:rsidR="002F0C20" w:rsidRPr="008F689C" w:rsidRDefault="002F0C20" w:rsidP="002F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689C">
        <w:rPr>
          <w:rFonts w:ascii="Arial" w:hAnsi="Arial" w:cs="Arial"/>
        </w:rPr>
        <w:t>Familiarisation with the papers and their format</w:t>
      </w:r>
    </w:p>
    <w:p w14:paraId="11384A0B" w14:textId="5D8026B6" w:rsidR="00FD0C36" w:rsidRPr="00015992" w:rsidRDefault="002F0C20" w:rsidP="000159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689C">
        <w:rPr>
          <w:rFonts w:ascii="Arial" w:hAnsi="Arial" w:cs="Arial"/>
        </w:rPr>
        <w:t xml:space="preserve">Exam practice </w:t>
      </w:r>
    </w:p>
    <w:p w14:paraId="5F92A3FA" w14:textId="77777777" w:rsidR="002F0C20" w:rsidRPr="00FD0C36" w:rsidRDefault="002F0C20">
      <w:pPr>
        <w:rPr>
          <w:rFonts w:ascii="Arial" w:hAnsi="Arial" w:cs="Arial"/>
          <w:sz w:val="23"/>
          <w:szCs w:val="23"/>
        </w:rPr>
      </w:pPr>
    </w:p>
    <w:p w14:paraId="502ABC3F" w14:textId="4B543600" w:rsidR="007C1510" w:rsidRPr="00994062" w:rsidRDefault="007C1510">
      <w:pPr>
        <w:rPr>
          <w:rFonts w:ascii="Arial" w:hAnsi="Arial" w:cs="Arial"/>
          <w:b/>
          <w:bCs/>
          <w:sz w:val="23"/>
          <w:szCs w:val="23"/>
        </w:rPr>
      </w:pPr>
      <w:r w:rsidRPr="00994062">
        <w:rPr>
          <w:rFonts w:ascii="Arial" w:hAnsi="Arial" w:cs="Arial"/>
          <w:b/>
          <w:bCs/>
          <w:sz w:val="23"/>
          <w:szCs w:val="23"/>
        </w:rPr>
        <w:t xml:space="preserve">Term dates for </w:t>
      </w:r>
      <w:r w:rsidR="00015992" w:rsidRPr="00994062">
        <w:rPr>
          <w:rFonts w:ascii="Arial" w:hAnsi="Arial" w:cs="Arial"/>
          <w:b/>
          <w:bCs/>
          <w:sz w:val="23"/>
          <w:szCs w:val="23"/>
        </w:rPr>
        <w:t xml:space="preserve">Autumn </w:t>
      </w:r>
      <w:r w:rsidRPr="00994062">
        <w:rPr>
          <w:rFonts w:ascii="Arial" w:hAnsi="Arial" w:cs="Arial"/>
          <w:b/>
          <w:bCs/>
          <w:sz w:val="23"/>
          <w:szCs w:val="23"/>
        </w:rPr>
        <w:t>202</w:t>
      </w:r>
      <w:r w:rsidR="008743BF" w:rsidRPr="00994062">
        <w:rPr>
          <w:rFonts w:ascii="Arial" w:hAnsi="Arial" w:cs="Arial"/>
          <w:b/>
          <w:bCs/>
          <w:sz w:val="23"/>
          <w:szCs w:val="23"/>
        </w:rPr>
        <w:t>3</w:t>
      </w:r>
      <w:r w:rsidRPr="00994062">
        <w:rPr>
          <w:rFonts w:ascii="Arial" w:hAnsi="Arial" w:cs="Arial"/>
          <w:b/>
          <w:bCs/>
          <w:sz w:val="23"/>
          <w:szCs w:val="23"/>
        </w:rPr>
        <w:t xml:space="preserve"> are as follows:</w:t>
      </w:r>
    </w:p>
    <w:p w14:paraId="0E91C35A" w14:textId="08FFFCFC" w:rsidR="007C1510" w:rsidRPr="00FD0C36" w:rsidRDefault="007C1510">
      <w:pPr>
        <w:rPr>
          <w:rFonts w:ascii="Arial" w:hAnsi="Arial" w:cs="Arial"/>
          <w:sz w:val="23"/>
          <w:szCs w:val="23"/>
        </w:rPr>
      </w:pPr>
    </w:p>
    <w:p w14:paraId="5FF6F2A6" w14:textId="68DA5399" w:rsidR="007C1510" w:rsidRPr="00FD0C36" w:rsidRDefault="007C1510" w:rsidP="00994062">
      <w:pPr>
        <w:rPr>
          <w:rFonts w:ascii="Arial" w:hAnsi="Arial" w:cs="Arial"/>
          <w:sz w:val="23"/>
          <w:szCs w:val="23"/>
        </w:rPr>
      </w:pPr>
      <w:r w:rsidRPr="00FD0C36">
        <w:rPr>
          <w:rFonts w:ascii="Arial" w:hAnsi="Arial" w:cs="Arial"/>
          <w:sz w:val="23"/>
          <w:szCs w:val="23"/>
        </w:rPr>
        <w:t>Saturday mornings</w:t>
      </w:r>
      <w:r w:rsidR="00994062">
        <w:rPr>
          <w:rFonts w:ascii="Arial" w:hAnsi="Arial" w:cs="Arial"/>
          <w:sz w:val="23"/>
          <w:szCs w:val="23"/>
        </w:rPr>
        <w:t xml:space="preserve">: </w:t>
      </w:r>
      <w:r w:rsidR="008743BF">
        <w:rPr>
          <w:rFonts w:ascii="Arial" w:hAnsi="Arial" w:cs="Arial"/>
          <w:sz w:val="23"/>
          <w:szCs w:val="23"/>
        </w:rPr>
        <w:t>11</w:t>
      </w:r>
      <w:r w:rsidRPr="00FD0C36">
        <w:rPr>
          <w:rFonts w:ascii="Arial" w:hAnsi="Arial" w:cs="Arial"/>
          <w:sz w:val="23"/>
          <w:szCs w:val="23"/>
        </w:rPr>
        <w:t>am – 1</w:t>
      </w:r>
      <w:r w:rsidR="008743BF">
        <w:rPr>
          <w:rFonts w:ascii="Arial" w:hAnsi="Arial" w:cs="Arial"/>
          <w:sz w:val="23"/>
          <w:szCs w:val="23"/>
        </w:rPr>
        <w:t>2pm</w:t>
      </w:r>
    </w:p>
    <w:p w14:paraId="7F148E89" w14:textId="52AD155B" w:rsidR="007C1510" w:rsidRPr="00FD0C36" w:rsidRDefault="007C1510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7326" w:rsidRPr="00FD0C36" w14:paraId="1B1FF3CD" w14:textId="77777777" w:rsidTr="007C1510">
        <w:tc>
          <w:tcPr>
            <w:tcW w:w="4508" w:type="dxa"/>
          </w:tcPr>
          <w:p w14:paraId="6018368C" w14:textId="2BDE565D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>Lesson One</w:t>
            </w:r>
          </w:p>
        </w:tc>
        <w:tc>
          <w:tcPr>
            <w:tcW w:w="4508" w:type="dxa"/>
          </w:tcPr>
          <w:p w14:paraId="1BF18249" w14:textId="63C4E4BB" w:rsidR="000B7326" w:rsidRPr="000B7326" w:rsidRDefault="005D1DB4" w:rsidP="005D1DB4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EF2F3A">
              <w:rPr>
                <w:rFonts w:ascii="Arial" w:hAnsi="Arial" w:cs="Arial"/>
                <w:color w:val="000000" w:themeColor="text1"/>
                <w:sz w:val="23"/>
                <w:szCs w:val="23"/>
              </w:rPr>
              <w:t>9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 </w:t>
            </w:r>
            <w:r w:rsidR="00EF2F3A">
              <w:rPr>
                <w:rFonts w:ascii="Arial" w:hAnsi="Arial" w:cs="Arial"/>
                <w:color w:val="000000" w:themeColor="text1"/>
                <w:sz w:val="23"/>
                <w:szCs w:val="23"/>
              </w:rPr>
              <w:t>September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0B7326" w:rsidRPr="00FD0C36" w14:paraId="7027F495" w14:textId="77777777" w:rsidTr="007C1510">
        <w:tc>
          <w:tcPr>
            <w:tcW w:w="4508" w:type="dxa"/>
          </w:tcPr>
          <w:p w14:paraId="33D8CBAD" w14:textId="4EBEA9FF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>Lesson Two</w:t>
            </w:r>
          </w:p>
        </w:tc>
        <w:tc>
          <w:tcPr>
            <w:tcW w:w="4508" w:type="dxa"/>
          </w:tcPr>
          <w:p w14:paraId="1F0A7B46" w14:textId="1D40FBD9" w:rsidR="000B7326" w:rsidRPr="000B7326" w:rsidRDefault="005D1DB4" w:rsidP="000B7326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EF2F3A">
              <w:rPr>
                <w:rFonts w:ascii="Arial" w:hAnsi="Arial" w:cs="Arial"/>
                <w:color w:val="000000" w:themeColor="text1"/>
                <w:sz w:val="23"/>
                <w:szCs w:val="23"/>
              </w:rPr>
              <w:t>23rd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EF2F3A">
              <w:rPr>
                <w:rFonts w:ascii="Arial" w:hAnsi="Arial" w:cs="Arial"/>
                <w:color w:val="000000" w:themeColor="text1"/>
                <w:sz w:val="23"/>
                <w:szCs w:val="23"/>
              </w:rPr>
              <w:t>September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0B7326" w:rsidRPr="00FD0C36" w14:paraId="286612D7" w14:textId="77777777" w:rsidTr="007C1510">
        <w:tc>
          <w:tcPr>
            <w:tcW w:w="4508" w:type="dxa"/>
          </w:tcPr>
          <w:p w14:paraId="47DEF542" w14:textId="02172AD9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>Lesson Three</w:t>
            </w:r>
          </w:p>
        </w:tc>
        <w:tc>
          <w:tcPr>
            <w:tcW w:w="4508" w:type="dxa"/>
          </w:tcPr>
          <w:p w14:paraId="4F73CC01" w14:textId="57C91AF7" w:rsidR="000B7326" w:rsidRPr="000B7326" w:rsidRDefault="005D1DB4" w:rsidP="000B7326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79558E">
              <w:rPr>
                <w:rFonts w:ascii="Arial" w:hAnsi="Arial" w:cs="Arial"/>
                <w:color w:val="000000" w:themeColor="text1"/>
                <w:sz w:val="23"/>
                <w:szCs w:val="23"/>
              </w:rPr>
              <w:t>30th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79558E">
              <w:rPr>
                <w:rFonts w:ascii="Arial" w:hAnsi="Arial" w:cs="Arial"/>
                <w:color w:val="000000" w:themeColor="text1"/>
                <w:sz w:val="23"/>
                <w:szCs w:val="23"/>
              </w:rPr>
              <w:t>September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0B7326" w:rsidRPr="00FD0C36" w14:paraId="78CD3F44" w14:textId="77777777" w:rsidTr="007C1510">
        <w:tc>
          <w:tcPr>
            <w:tcW w:w="4508" w:type="dxa"/>
          </w:tcPr>
          <w:p w14:paraId="6EED78BA" w14:textId="73B29C27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>Lesson Four</w:t>
            </w:r>
          </w:p>
        </w:tc>
        <w:tc>
          <w:tcPr>
            <w:tcW w:w="4508" w:type="dxa"/>
          </w:tcPr>
          <w:p w14:paraId="273D615F" w14:textId="5CE7A82A" w:rsidR="000B7326" w:rsidRPr="000B7326" w:rsidRDefault="005D1DB4" w:rsidP="000B7326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79558E">
              <w:rPr>
                <w:rFonts w:ascii="Arial" w:hAnsi="Arial" w:cs="Arial"/>
                <w:color w:val="000000" w:themeColor="text1"/>
                <w:sz w:val="23"/>
                <w:szCs w:val="23"/>
              </w:rPr>
              <w:t>7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 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October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0B7326" w:rsidRPr="00FD0C36" w14:paraId="129DF5D6" w14:textId="77777777" w:rsidTr="007C1510">
        <w:tc>
          <w:tcPr>
            <w:tcW w:w="4508" w:type="dxa"/>
          </w:tcPr>
          <w:p w14:paraId="75011806" w14:textId="5589AE0A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>Lesson Five</w:t>
            </w:r>
          </w:p>
        </w:tc>
        <w:tc>
          <w:tcPr>
            <w:tcW w:w="4508" w:type="dxa"/>
          </w:tcPr>
          <w:p w14:paraId="460395FD" w14:textId="21F654A8" w:rsidR="000B7326" w:rsidRPr="000B7326" w:rsidRDefault="005D1DB4" w:rsidP="000B7326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79558E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4th 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October</w:t>
            </w:r>
            <w:r w:rsidR="00D1398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5D1DB4">
              <w:rPr>
                <w:rFonts w:ascii="Arial" w:hAnsi="Arial" w:cs="Arial"/>
                <w:color w:val="000000" w:themeColor="text1"/>
                <w:sz w:val="23"/>
                <w:szCs w:val="23"/>
              </w:rPr>
              <w:t>2023</w:t>
            </w:r>
          </w:p>
        </w:tc>
      </w:tr>
      <w:tr w:rsidR="000B7326" w:rsidRPr="00FD0C36" w14:paraId="3D558236" w14:textId="77777777" w:rsidTr="007C1510">
        <w:tc>
          <w:tcPr>
            <w:tcW w:w="4508" w:type="dxa"/>
          </w:tcPr>
          <w:p w14:paraId="39851F94" w14:textId="657BA423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>HALF TERM</w:t>
            </w:r>
          </w:p>
        </w:tc>
        <w:tc>
          <w:tcPr>
            <w:tcW w:w="4508" w:type="dxa"/>
          </w:tcPr>
          <w:p w14:paraId="4319516C" w14:textId="3BD1132C" w:rsidR="000B7326" w:rsidRPr="000B7326" w:rsidRDefault="000B7326" w:rsidP="000B7326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0B7326" w:rsidRPr="00FD0C36" w14:paraId="190B22D2" w14:textId="77777777" w:rsidTr="007C1510">
        <w:tc>
          <w:tcPr>
            <w:tcW w:w="4508" w:type="dxa"/>
          </w:tcPr>
          <w:p w14:paraId="147133A0" w14:textId="43F27053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>Lesson S</w:t>
            </w:r>
            <w:r w:rsidR="00D13982">
              <w:rPr>
                <w:rFonts w:ascii="Arial" w:hAnsi="Arial" w:cs="Arial"/>
                <w:sz w:val="23"/>
                <w:szCs w:val="23"/>
              </w:rPr>
              <w:t>ix</w:t>
            </w:r>
          </w:p>
        </w:tc>
        <w:tc>
          <w:tcPr>
            <w:tcW w:w="4508" w:type="dxa"/>
          </w:tcPr>
          <w:p w14:paraId="55D64B14" w14:textId="72FC862D" w:rsidR="000B7326" w:rsidRPr="000B7326" w:rsidRDefault="00244C51" w:rsidP="000B7326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9039ED">
              <w:rPr>
                <w:rFonts w:ascii="Arial" w:hAnsi="Arial" w:cs="Arial"/>
                <w:color w:val="000000" w:themeColor="text1"/>
                <w:sz w:val="23"/>
                <w:szCs w:val="23"/>
              </w:rPr>
              <w:t>4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 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Nov</w:t>
            </w:r>
            <w:r w:rsidR="009039ED">
              <w:rPr>
                <w:rFonts w:ascii="Arial" w:hAnsi="Arial" w:cs="Arial"/>
                <w:color w:val="000000" w:themeColor="text1"/>
                <w:sz w:val="23"/>
                <w:szCs w:val="23"/>
              </w:rPr>
              <w:t>ember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0B7326" w:rsidRPr="00FD0C36" w14:paraId="48F8A573" w14:textId="77777777" w:rsidTr="007C1510">
        <w:tc>
          <w:tcPr>
            <w:tcW w:w="4508" w:type="dxa"/>
          </w:tcPr>
          <w:p w14:paraId="6D5E2E4C" w14:textId="21BAC539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 xml:space="preserve">Lesson </w:t>
            </w:r>
            <w:r w:rsidR="00D13982">
              <w:rPr>
                <w:rFonts w:ascii="Arial" w:hAnsi="Arial" w:cs="Arial"/>
                <w:sz w:val="23"/>
                <w:szCs w:val="23"/>
              </w:rPr>
              <w:t>Seven</w:t>
            </w:r>
          </w:p>
        </w:tc>
        <w:tc>
          <w:tcPr>
            <w:tcW w:w="4508" w:type="dxa"/>
          </w:tcPr>
          <w:p w14:paraId="51230EB9" w14:textId="6374545A" w:rsidR="000B7326" w:rsidRPr="000B7326" w:rsidRDefault="00244C51" w:rsidP="000B7326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11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 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Nov</w:t>
            </w:r>
            <w:r w:rsidR="009039ED">
              <w:rPr>
                <w:rFonts w:ascii="Arial" w:hAnsi="Arial" w:cs="Arial"/>
                <w:color w:val="000000" w:themeColor="text1"/>
                <w:sz w:val="23"/>
                <w:szCs w:val="23"/>
              </w:rPr>
              <w:t>ember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0B7326" w:rsidRPr="00FD0C36" w14:paraId="2CAB88B7" w14:textId="77777777" w:rsidTr="007C1510">
        <w:tc>
          <w:tcPr>
            <w:tcW w:w="4508" w:type="dxa"/>
          </w:tcPr>
          <w:p w14:paraId="159D1390" w14:textId="73AF2C5E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 xml:space="preserve">Lesson </w:t>
            </w:r>
            <w:r w:rsidR="00D13982">
              <w:rPr>
                <w:rFonts w:ascii="Arial" w:hAnsi="Arial" w:cs="Arial"/>
                <w:sz w:val="23"/>
                <w:szCs w:val="23"/>
              </w:rPr>
              <w:t>Eight</w:t>
            </w:r>
          </w:p>
        </w:tc>
        <w:tc>
          <w:tcPr>
            <w:tcW w:w="4508" w:type="dxa"/>
          </w:tcPr>
          <w:p w14:paraId="460443D8" w14:textId="2D7D15CB" w:rsidR="000B7326" w:rsidRPr="000B7326" w:rsidRDefault="00244C51" w:rsidP="00244C51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>Saturday 1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8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 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Nov</w:t>
            </w:r>
            <w:r w:rsidR="009039ED">
              <w:rPr>
                <w:rFonts w:ascii="Arial" w:hAnsi="Arial" w:cs="Arial"/>
                <w:color w:val="000000" w:themeColor="text1"/>
                <w:sz w:val="23"/>
                <w:szCs w:val="23"/>
              </w:rPr>
              <w:t>ember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0B7326" w:rsidRPr="00FD0C36" w14:paraId="7FCD5275" w14:textId="77777777" w:rsidTr="007C1510">
        <w:tc>
          <w:tcPr>
            <w:tcW w:w="4508" w:type="dxa"/>
          </w:tcPr>
          <w:p w14:paraId="6B7877E1" w14:textId="67727A52" w:rsidR="000B7326" w:rsidRPr="00FD0C36" w:rsidRDefault="000B7326" w:rsidP="000B7326">
            <w:pPr>
              <w:rPr>
                <w:rFonts w:ascii="Arial" w:hAnsi="Arial" w:cs="Arial"/>
                <w:sz w:val="23"/>
                <w:szCs w:val="23"/>
              </w:rPr>
            </w:pPr>
            <w:r w:rsidRPr="00FD0C36">
              <w:rPr>
                <w:rFonts w:ascii="Arial" w:hAnsi="Arial" w:cs="Arial"/>
                <w:sz w:val="23"/>
                <w:szCs w:val="23"/>
              </w:rPr>
              <w:t xml:space="preserve">Lesson </w:t>
            </w:r>
            <w:r w:rsidR="00D13982">
              <w:rPr>
                <w:rFonts w:ascii="Arial" w:hAnsi="Arial" w:cs="Arial"/>
                <w:sz w:val="23"/>
                <w:szCs w:val="23"/>
              </w:rPr>
              <w:t>Nine</w:t>
            </w:r>
          </w:p>
        </w:tc>
        <w:tc>
          <w:tcPr>
            <w:tcW w:w="4508" w:type="dxa"/>
          </w:tcPr>
          <w:p w14:paraId="079BD1D3" w14:textId="5B47A721" w:rsidR="000B7326" w:rsidRPr="000B7326" w:rsidRDefault="00244C51" w:rsidP="000B7326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a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turday 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25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th </w:t>
            </w:r>
            <w:r w:rsidR="00260F7F">
              <w:rPr>
                <w:rFonts w:ascii="Arial" w:hAnsi="Arial" w:cs="Arial"/>
                <w:color w:val="000000" w:themeColor="text1"/>
                <w:sz w:val="23"/>
                <w:szCs w:val="23"/>
              </w:rPr>
              <w:t>Nov</w:t>
            </w:r>
            <w:r w:rsidR="009039ED">
              <w:rPr>
                <w:rFonts w:ascii="Arial" w:hAnsi="Arial" w:cs="Arial"/>
                <w:color w:val="000000" w:themeColor="text1"/>
                <w:sz w:val="23"/>
                <w:szCs w:val="23"/>
              </w:rPr>
              <w:t>ember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AE2F38" w:rsidRPr="00FD0C36" w14:paraId="5F2A55D6" w14:textId="77777777" w:rsidTr="007C1510">
        <w:tc>
          <w:tcPr>
            <w:tcW w:w="4508" w:type="dxa"/>
          </w:tcPr>
          <w:p w14:paraId="2F3C133F" w14:textId="3B046AF8" w:rsidR="00AE2F38" w:rsidRPr="00FD0C36" w:rsidRDefault="00AE2F38" w:rsidP="00AE2F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Lesson Ten</w:t>
            </w:r>
          </w:p>
        </w:tc>
        <w:tc>
          <w:tcPr>
            <w:tcW w:w="4508" w:type="dxa"/>
          </w:tcPr>
          <w:p w14:paraId="2EBB3699" w14:textId="072BC97C" w:rsidR="00AE2F38" w:rsidRPr="00244C51" w:rsidRDefault="00AE2F38" w:rsidP="00AE2F3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2nd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December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AE2F38" w:rsidRPr="00FD0C36" w14:paraId="40D783FF" w14:textId="77777777" w:rsidTr="007C1510">
        <w:tc>
          <w:tcPr>
            <w:tcW w:w="4508" w:type="dxa"/>
          </w:tcPr>
          <w:p w14:paraId="05632128" w14:textId="33EBEFB0" w:rsidR="00AE2F38" w:rsidRPr="00FD0C36" w:rsidRDefault="00AE2F38" w:rsidP="00AE2F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Lesson Eleven</w:t>
            </w:r>
          </w:p>
        </w:tc>
        <w:tc>
          <w:tcPr>
            <w:tcW w:w="4508" w:type="dxa"/>
          </w:tcPr>
          <w:p w14:paraId="46FBB18F" w14:textId="51B5EBCC" w:rsidR="00AE2F38" w:rsidRPr="00244C51" w:rsidRDefault="00AE2F38" w:rsidP="00AE2F3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5B6473">
              <w:rPr>
                <w:rFonts w:ascii="Arial" w:hAnsi="Arial" w:cs="Arial"/>
                <w:color w:val="000000" w:themeColor="text1"/>
                <w:sz w:val="23"/>
                <w:szCs w:val="23"/>
              </w:rPr>
              <w:t>9th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December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2023</w:t>
            </w:r>
          </w:p>
        </w:tc>
      </w:tr>
      <w:tr w:rsidR="00AE2F38" w:rsidRPr="00FD0C36" w14:paraId="7C7D67D7" w14:textId="77777777" w:rsidTr="007C1510">
        <w:tc>
          <w:tcPr>
            <w:tcW w:w="4508" w:type="dxa"/>
          </w:tcPr>
          <w:p w14:paraId="4494D464" w14:textId="168CD234" w:rsidR="00AE2F38" w:rsidRPr="00FD0C36" w:rsidRDefault="00AE2F38" w:rsidP="00AE2F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Lesson Twelve</w:t>
            </w:r>
          </w:p>
        </w:tc>
        <w:tc>
          <w:tcPr>
            <w:tcW w:w="4508" w:type="dxa"/>
          </w:tcPr>
          <w:p w14:paraId="1CA4E1F6" w14:textId="5F79D402" w:rsidR="00AE2F38" w:rsidRPr="000B7326" w:rsidRDefault="00AE2F38" w:rsidP="00AE2F38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Saturday </w:t>
            </w:r>
            <w:r w:rsidR="005B6473">
              <w:rPr>
                <w:rFonts w:ascii="Arial" w:hAnsi="Arial" w:cs="Arial"/>
                <w:color w:val="000000" w:themeColor="text1"/>
                <w:sz w:val="23"/>
                <w:szCs w:val="23"/>
              </w:rPr>
              <w:t>16th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5B6473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December </w:t>
            </w:r>
            <w:r w:rsidRPr="00244C51">
              <w:rPr>
                <w:rFonts w:ascii="Arial" w:hAnsi="Arial" w:cs="Arial"/>
                <w:color w:val="000000" w:themeColor="text1"/>
                <w:sz w:val="23"/>
                <w:szCs w:val="23"/>
              </w:rPr>
              <w:t>2023</w:t>
            </w:r>
          </w:p>
        </w:tc>
      </w:tr>
    </w:tbl>
    <w:p w14:paraId="01CEE16D" w14:textId="77777777" w:rsidR="008F689C" w:rsidRPr="00FD0C36" w:rsidRDefault="008F689C">
      <w:pPr>
        <w:rPr>
          <w:rFonts w:ascii="Arial" w:hAnsi="Arial" w:cs="Arial"/>
          <w:sz w:val="23"/>
          <w:szCs w:val="23"/>
        </w:rPr>
      </w:pPr>
    </w:p>
    <w:p w14:paraId="38A7FB52" w14:textId="25CC299D" w:rsidR="002F0C20" w:rsidRPr="00FD0C36" w:rsidRDefault="002F0C20">
      <w:pPr>
        <w:rPr>
          <w:rFonts w:ascii="Arial" w:hAnsi="Arial" w:cs="Arial"/>
          <w:b/>
          <w:bCs/>
          <w:sz w:val="23"/>
          <w:szCs w:val="23"/>
          <w:u w:val="single"/>
        </w:rPr>
      </w:pPr>
      <w:r w:rsidRPr="00FD0C36">
        <w:rPr>
          <w:rFonts w:ascii="Arial" w:hAnsi="Arial" w:cs="Arial"/>
          <w:b/>
          <w:bCs/>
          <w:sz w:val="23"/>
          <w:szCs w:val="23"/>
          <w:u w:val="single"/>
        </w:rPr>
        <w:t>FAQS</w:t>
      </w:r>
    </w:p>
    <w:p w14:paraId="587C1EFB" w14:textId="77777777" w:rsidR="002F0C20" w:rsidRPr="00FD0C36" w:rsidRDefault="002F0C20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6952AD9" w14:textId="3EE21B85" w:rsidR="001E4759" w:rsidRPr="00FD0C36" w:rsidRDefault="001E4759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What exactly will the classes cover?</w:t>
      </w:r>
    </w:p>
    <w:p w14:paraId="19EDE862" w14:textId="7374C3A9" w:rsidR="001E4759" w:rsidRPr="00FD0C36" w:rsidRDefault="001E4759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classes will cover the Maths and Verbal Reasoning content involved in the </w:t>
      </w:r>
      <w:proofErr w:type="gramStart"/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South West</w:t>
      </w:r>
      <w:proofErr w:type="gramEnd"/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Herts Consortium assessments. Students who are sitting for other schools are welcome to attend </w:t>
      </w:r>
      <w:proofErr w:type="gramStart"/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too, but</w:t>
      </w:r>
      <w:proofErr w:type="gramEnd"/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may need additional support in English or Non-Verbal Reasoning, depending on the requirements of the schools they’re applying to.</w:t>
      </w:r>
    </w:p>
    <w:p w14:paraId="136A95F6" w14:textId="77777777" w:rsidR="001E4759" w:rsidRPr="00FD0C36" w:rsidRDefault="001E4759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9A00927" w14:textId="03468926" w:rsidR="002F0C20" w:rsidRPr="00FD0C36" w:rsidRDefault="002F0C2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How many students in a class?</w:t>
      </w:r>
    </w:p>
    <w:p w14:paraId="205FFB24" w14:textId="14F62E72" w:rsidR="001E4759" w:rsidRPr="00FD0C36" w:rsidRDefault="002F0C20" w:rsidP="002F0C20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Sessions will have a maximum of </w:t>
      </w:r>
      <w:r w:rsidR="009F39C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8</w:t>
      </w:r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participants, which allows us to identify and target each child’s areas for development.</w:t>
      </w:r>
    </w:p>
    <w:p w14:paraId="19DEF078" w14:textId="77777777" w:rsidR="008F689C" w:rsidRPr="00FD0C36" w:rsidRDefault="008F689C" w:rsidP="002F0C20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C6380FA" w14:textId="18BBF4A7" w:rsidR="001E4759" w:rsidRPr="00FD0C36" w:rsidRDefault="001E4759" w:rsidP="002F0C2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Are there regular assessments of each child?</w:t>
      </w:r>
    </w:p>
    <w:p w14:paraId="0A19AE04" w14:textId="2D08750D" w:rsidR="001E4759" w:rsidRPr="00FD0C36" w:rsidRDefault="001E4759" w:rsidP="002F0C20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Yes, at the beginning of every term we offer a baseline assessment which enables us to set personal targets for each student and helps to inform the content we will teach. At the end of each </w:t>
      </w:r>
      <w:proofErr w:type="gramStart"/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term</w:t>
      </w:r>
      <w:proofErr w:type="gramEnd"/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we will offer a summative assessment to track how much progress has been made.</w:t>
      </w:r>
    </w:p>
    <w:p w14:paraId="387F3429" w14:textId="0300EAD4" w:rsidR="001E4759" w:rsidRPr="00FD0C36" w:rsidRDefault="001E4759" w:rsidP="002F0C20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E6AD0F4" w14:textId="7DA561F6" w:rsidR="001E4759" w:rsidRPr="00FD0C36" w:rsidRDefault="001E4759" w:rsidP="002F0C2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What do I need to bring?</w:t>
      </w:r>
    </w:p>
    <w:p w14:paraId="15046FE8" w14:textId="725E2CC0" w:rsidR="001E4759" w:rsidRPr="00FD0C36" w:rsidRDefault="001E4759" w:rsidP="002F0C20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We provide all stationery, </w:t>
      </w:r>
      <w:proofErr w:type="gramStart"/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papers</w:t>
      </w:r>
      <w:proofErr w:type="gramEnd"/>
      <w:r w:rsidRPr="00FD0C36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and worksheets. Students can bring their own pencil case if they choose to, and a bottle of water.</w:t>
      </w:r>
    </w:p>
    <w:p w14:paraId="21E7C6C0" w14:textId="53C0771C" w:rsidR="001E4759" w:rsidRPr="00FD0C36" w:rsidRDefault="001E4759" w:rsidP="002F0C20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44399EE4" w14:textId="51F1A8B5" w:rsidR="001E4759" w:rsidRPr="00FD0C36" w:rsidRDefault="001E4759" w:rsidP="002F0C2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 w:rsidRPr="00FD0C3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Is homework given?</w:t>
      </w:r>
    </w:p>
    <w:p w14:paraId="52B31688" w14:textId="270447ED" w:rsidR="002F0C20" w:rsidRDefault="00712B6B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We will be giving homework to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students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but this will be optional. You will also be provided with answers (where necessary).</w:t>
      </w:r>
    </w:p>
    <w:p w14:paraId="2C3AD493" w14:textId="77777777" w:rsidR="005B6473" w:rsidRDefault="005B6473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C33874F" w14:textId="4068697A" w:rsidR="005B6473" w:rsidRDefault="005B6473" w:rsidP="005B6473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How much are the classes</w:t>
      </w:r>
      <w:r w:rsidRPr="00FD0C36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?</w:t>
      </w:r>
    </w:p>
    <w:p w14:paraId="135AFCA8" w14:textId="2F06028B" w:rsidR="005B6473" w:rsidRPr="0006416A" w:rsidRDefault="0044007D" w:rsidP="005B6473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44007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 hour-long sessions cost £3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5</w:t>
      </w:r>
      <w:r w:rsidRPr="0044007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each, invoiced in advance on a termly basis. Our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Autumn term</w:t>
      </w:r>
      <w:r w:rsidRPr="0044007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of 1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2</w:t>
      </w:r>
      <w:r w:rsidRPr="0044007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sessions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44007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will cost £</w:t>
      </w:r>
      <w:r w:rsidR="00E91F5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42</w:t>
      </w:r>
      <w:r w:rsidRPr="0044007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0</w:t>
      </w:r>
      <w:r w:rsidR="00E91F5C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75E84F34" w14:textId="77777777" w:rsidR="005B6473" w:rsidRPr="00FD0C36" w:rsidRDefault="005B6473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sectPr w:rsidR="005B6473" w:rsidRPr="00FD0C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FFD5" w14:textId="77777777" w:rsidR="00063523" w:rsidRDefault="00063523" w:rsidP="00FD0C36">
      <w:r>
        <w:separator/>
      </w:r>
    </w:p>
  </w:endnote>
  <w:endnote w:type="continuationSeparator" w:id="0">
    <w:p w14:paraId="1C443803" w14:textId="77777777" w:rsidR="00063523" w:rsidRDefault="00063523" w:rsidP="00FD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erif 3-Light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8EF8" w14:textId="77777777" w:rsidR="00063523" w:rsidRDefault="00063523" w:rsidP="00FD0C36">
      <w:r>
        <w:separator/>
      </w:r>
    </w:p>
  </w:footnote>
  <w:footnote w:type="continuationSeparator" w:id="0">
    <w:p w14:paraId="769EC68D" w14:textId="77777777" w:rsidR="00063523" w:rsidRDefault="00063523" w:rsidP="00FD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339A" w14:textId="6762BE82" w:rsidR="00FD0C36" w:rsidRDefault="00FD0C36" w:rsidP="00FD0C36">
    <w:pPr>
      <w:pStyle w:val="Header"/>
      <w:tabs>
        <w:tab w:val="right" w:pos="9356"/>
      </w:tabs>
      <w:spacing w:before="240"/>
      <w:ind w:right="-241"/>
    </w:pPr>
    <w:r w:rsidRPr="00DC72F2">
      <w:rPr>
        <w:rFonts w:ascii="TheSerif 3-Light" w:hAnsi="TheSerif 3-Light"/>
        <w:b/>
        <w:noProof/>
        <w:lang w:val="en-US"/>
      </w:rPr>
      <w:tab/>
    </w:r>
    <w:r>
      <w:rPr>
        <w:noProof/>
      </w:rPr>
      <w:drawing>
        <wp:inline distT="0" distB="0" distL="0" distR="0" wp14:anchorId="530273D6" wp14:editId="495CA023">
          <wp:extent cx="4747098" cy="1307477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061" cy="1308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36DC9" w14:textId="77777777" w:rsidR="00FD0C36" w:rsidRDefault="00FD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CF1"/>
    <w:multiLevelType w:val="hybridMultilevel"/>
    <w:tmpl w:val="62FAA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BC5"/>
    <w:multiLevelType w:val="hybridMultilevel"/>
    <w:tmpl w:val="2928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13F04"/>
    <w:multiLevelType w:val="multilevel"/>
    <w:tmpl w:val="6228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835422">
    <w:abstractNumId w:val="2"/>
  </w:num>
  <w:num w:numId="2" w16cid:durableId="1402948497">
    <w:abstractNumId w:val="1"/>
  </w:num>
  <w:num w:numId="3" w16cid:durableId="136671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10"/>
    <w:rsid w:val="00015992"/>
    <w:rsid w:val="00022F5B"/>
    <w:rsid w:val="00063523"/>
    <w:rsid w:val="0006416A"/>
    <w:rsid w:val="000B0D30"/>
    <w:rsid w:val="000B7326"/>
    <w:rsid w:val="000B7C72"/>
    <w:rsid w:val="000F25E9"/>
    <w:rsid w:val="001D5327"/>
    <w:rsid w:val="001E4759"/>
    <w:rsid w:val="00244C51"/>
    <w:rsid w:val="00260F7F"/>
    <w:rsid w:val="00285C42"/>
    <w:rsid w:val="002A0D79"/>
    <w:rsid w:val="002F0C20"/>
    <w:rsid w:val="0044007D"/>
    <w:rsid w:val="004D1BD8"/>
    <w:rsid w:val="005B6473"/>
    <w:rsid w:val="005D1DB4"/>
    <w:rsid w:val="00631261"/>
    <w:rsid w:val="00686E99"/>
    <w:rsid w:val="00712B6B"/>
    <w:rsid w:val="0079558E"/>
    <w:rsid w:val="007C1510"/>
    <w:rsid w:val="008743BF"/>
    <w:rsid w:val="008F689C"/>
    <w:rsid w:val="009039ED"/>
    <w:rsid w:val="00966E23"/>
    <w:rsid w:val="009910B7"/>
    <w:rsid w:val="00994062"/>
    <w:rsid w:val="009A5E9D"/>
    <w:rsid w:val="009D4CC2"/>
    <w:rsid w:val="009F39C0"/>
    <w:rsid w:val="00A638BF"/>
    <w:rsid w:val="00AC09C9"/>
    <w:rsid w:val="00AE2F38"/>
    <w:rsid w:val="00D13982"/>
    <w:rsid w:val="00D26E11"/>
    <w:rsid w:val="00D7201D"/>
    <w:rsid w:val="00DB37C0"/>
    <w:rsid w:val="00E066F3"/>
    <w:rsid w:val="00E556BC"/>
    <w:rsid w:val="00E91F5C"/>
    <w:rsid w:val="00EB7A60"/>
    <w:rsid w:val="00EF2F3A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8B27C"/>
  <w15:chartTrackingRefBased/>
  <w15:docId w15:val="{2EFC3B97-3948-874A-AAF7-ABAE129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C36"/>
    <w:pPr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0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36"/>
  </w:style>
  <w:style w:type="paragraph" w:styleId="Footer">
    <w:name w:val="footer"/>
    <w:basedOn w:val="Normal"/>
    <w:link w:val="FooterChar"/>
    <w:uiPriority w:val="99"/>
    <w:unhideWhenUsed/>
    <w:rsid w:val="00FD0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C36"/>
  </w:style>
  <w:style w:type="character" w:customStyle="1" w:styleId="Heading3Char">
    <w:name w:val="Heading 3 Char"/>
    <w:basedOn w:val="DefaultParagraphFont"/>
    <w:link w:val="Heading3"/>
    <w:rsid w:val="00FD0C36"/>
    <w:rPr>
      <w:rFonts w:ascii="Arial" w:eastAsia="Times New Roman" w:hAnsi="Arial" w:cs="Times New Roman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Warren</dc:creator>
  <cp:keywords/>
  <dc:description/>
  <cp:lastModifiedBy>Leah Warren</cp:lastModifiedBy>
  <cp:revision>3</cp:revision>
  <cp:lastPrinted>2021-11-24T16:47:00Z</cp:lastPrinted>
  <dcterms:created xsi:type="dcterms:W3CDTF">2023-05-18T13:03:00Z</dcterms:created>
  <dcterms:modified xsi:type="dcterms:W3CDTF">2023-05-18T13:04:00Z</dcterms:modified>
</cp:coreProperties>
</file>